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056C82" w:rsidRDefault="00491EA0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i/>
          <w:spacing w:val="-3"/>
          <w:sz w:val="22"/>
          <w:szCs w:val="22"/>
        </w:rPr>
      </w:pPr>
      <w:r w:rsidRPr="00C8273E">
        <w:rPr>
          <w:rFonts w:ascii="Times New Roman" w:hAnsi="Times New Roman"/>
          <w:i/>
          <w:spacing w:val="-3"/>
          <w:sz w:val="22"/>
          <w:szCs w:val="22"/>
          <w:lang w:val="sr-Cyrl-CS"/>
        </w:rPr>
        <w:t xml:space="preserve">Домаћи задатак </w:t>
      </w:r>
      <w:r w:rsidR="00056C82">
        <w:rPr>
          <w:rFonts w:ascii="Times New Roman" w:hAnsi="Times New Roman"/>
          <w:i/>
          <w:spacing w:val="-3"/>
          <w:sz w:val="22"/>
          <w:szCs w:val="22"/>
        </w:rPr>
        <w:t>7</w:t>
      </w:r>
      <w:r w:rsidR="00413E29" w:rsidRPr="00D420BD">
        <w:rPr>
          <w:rFonts w:ascii="Times New Roman" w:hAnsi="Times New Roman"/>
          <w:spacing w:val="-3"/>
          <w:sz w:val="22"/>
          <w:szCs w:val="22"/>
          <w:lang/>
        </w:rPr>
        <w:t xml:space="preserve"> - за 3 студента</w:t>
      </w:r>
    </w:p>
    <w:p w:rsidR="001D584C" w:rsidRPr="00056C82" w:rsidRDefault="001D584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ab/>
        <w:t xml:space="preserve">Један већи комплекс обрадивог земљишта покривен је системом за одводњавање, коришћењем </w:t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“вакуум црпки”, које покреће асинхрони мотор. Тај процес почиње аутоматски, када ниво воде у каналу порасте преко нивоа </w:t>
      </w:r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 xml:space="preserve">воде у </w:t>
      </w:r>
      <w:r w:rsidR="00C9777A" w:rsidRPr="00056C82">
        <w:rPr>
          <w:rFonts w:ascii="Times New Roman" w:hAnsi="Times New Roman"/>
          <w:spacing w:val="-3"/>
          <w:sz w:val="22"/>
          <w:szCs w:val="22"/>
          <w:lang w:val="sr-Cyrl-CS"/>
        </w:rPr>
        <w:t xml:space="preserve">мору (нулта </w:t>
      </w:r>
      <w:proofErr w:type="spellStart"/>
      <w:r w:rsidR="00C9777A" w:rsidRPr="00056C82">
        <w:rPr>
          <w:rFonts w:ascii="Times New Roman" w:hAnsi="Times New Roman"/>
          <w:spacing w:val="-3"/>
          <w:sz w:val="22"/>
          <w:szCs w:val="22"/>
          <w:lang w:val="sr-Cyrl-CS"/>
        </w:rPr>
        <w:t>надморска</w:t>
      </w:r>
      <w:proofErr w:type="spellEnd"/>
      <w:r w:rsidR="00C9777A" w:rsidRPr="00056C82">
        <w:rPr>
          <w:rFonts w:ascii="Times New Roman" w:hAnsi="Times New Roman"/>
          <w:spacing w:val="-3"/>
          <w:sz w:val="22"/>
          <w:szCs w:val="22"/>
          <w:lang w:val="sr-Cyrl-CS"/>
        </w:rPr>
        <w:t xml:space="preserve"> висина)</w:t>
      </w:r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 xml:space="preserve">. </w:t>
      </w:r>
      <w:proofErr w:type="spellStart"/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>Вакуумирање</w:t>
      </w:r>
      <w:proofErr w:type="spellEnd"/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 xml:space="preserve"> траје 55 min време и врши се пумпом са мотором следећих карактеристика: </w:t>
      </w:r>
      <w:proofErr w:type="spellStart"/>
      <w:r w:rsidRPr="00056C82">
        <w:rPr>
          <w:rFonts w:ascii="Times New Roman" w:hAnsi="Times New Roman"/>
          <w:i/>
          <w:spacing w:val="-3"/>
          <w:sz w:val="22"/>
          <w:szCs w:val="22"/>
          <w:lang w:val="sr-Cyrl-CS"/>
        </w:rPr>
        <w:t>P</w:t>
      </w:r>
      <w:r w:rsidRPr="00056C82">
        <w:rPr>
          <w:rFonts w:ascii="Times New Roman" w:hAnsi="Times New Roman"/>
          <w:i/>
          <w:spacing w:val="-3"/>
          <w:sz w:val="22"/>
          <w:szCs w:val="22"/>
          <w:vertAlign w:val="subscript"/>
          <w:lang w:val="sr-Cyrl-CS"/>
        </w:rPr>
        <w:t>n</w:t>
      </w:r>
      <w:proofErr w:type="spellEnd"/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> = 3</w:t>
      </w:r>
      <w:r w:rsidR="00396A38" w:rsidRPr="00056C82">
        <w:rPr>
          <w:rFonts w:ascii="Times New Roman" w:hAnsi="Times New Roman"/>
          <w:spacing w:val="-3"/>
          <w:sz w:val="22"/>
          <w:szCs w:val="22"/>
          <w:lang w:val="sr-Cyrl-CS"/>
        </w:rPr>
        <w:t>0</w:t>
      </w:r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 xml:space="preserve">00 W, </w:t>
      </w:r>
      <w:proofErr w:type="spellStart"/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>cos</w:t>
      </w:r>
      <w:proofErr w:type="spellEnd"/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> </w:t>
      </w:r>
      <w:r w:rsidRPr="00056C82">
        <w:rPr>
          <w:rFonts w:ascii="Times New Roman" w:hAnsi="Times New Roman"/>
          <w:i/>
          <w:spacing w:val="-3"/>
          <w:sz w:val="22"/>
          <w:szCs w:val="22"/>
          <w:lang w:val="sr-Cyrl-CS"/>
        </w:rPr>
        <w:sym w:font="Symbol" w:char="F06A"/>
      </w:r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 xml:space="preserve"> = 0.86, </w:t>
      </w:r>
      <w:r w:rsidRPr="00056C82">
        <w:rPr>
          <w:rFonts w:ascii="Times New Roman" w:hAnsi="Times New Roman"/>
          <w:i/>
          <w:spacing w:val="-3"/>
          <w:sz w:val="22"/>
          <w:szCs w:val="22"/>
          <w:lang w:val="sr-Cyrl-CS"/>
        </w:rPr>
        <w:sym w:font="Symbol" w:char="F068"/>
      </w:r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 xml:space="preserve"> = 0.88, </w:t>
      </w:r>
      <w:proofErr w:type="spellStart"/>
      <w:r w:rsidRPr="00056C82">
        <w:rPr>
          <w:rFonts w:ascii="Times New Roman" w:hAnsi="Times New Roman"/>
          <w:i/>
          <w:spacing w:val="-3"/>
          <w:sz w:val="22"/>
          <w:szCs w:val="22"/>
          <w:lang w:val="sr-Cyrl-CS"/>
        </w:rPr>
        <w:t>U</w:t>
      </w:r>
      <w:r w:rsidRPr="00056C82">
        <w:rPr>
          <w:rFonts w:ascii="Times New Roman" w:hAnsi="Times New Roman"/>
          <w:i/>
          <w:spacing w:val="-3"/>
          <w:sz w:val="22"/>
          <w:szCs w:val="22"/>
          <w:vertAlign w:val="subscript"/>
          <w:lang w:val="sr-Cyrl-CS"/>
        </w:rPr>
        <w:t>n</w:t>
      </w:r>
      <w:proofErr w:type="spellEnd"/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> = 1 x 220 V.</w:t>
      </w:r>
    </w:p>
    <w:p w:rsidR="001D584C" w:rsidRPr="00056C82" w:rsidRDefault="001D584C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b/>
          <w:spacing w:val="-3"/>
          <w:sz w:val="22"/>
          <w:szCs w:val="22"/>
          <w:lang w:val="sr-Cyrl-CS"/>
        </w:rPr>
      </w:pPr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ab/>
      </w:r>
      <w:r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 xml:space="preserve">Телекомуникациони интерфејс и аутоматика за мерење нивоа и управљање црпком има константну потрошњу снагом </w:t>
      </w:r>
      <w:r w:rsidR="00276764"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>25</w:t>
      </w:r>
      <w:r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> W</w:t>
      </w:r>
      <w:r w:rsidR="00276764"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 xml:space="preserve">, која се повећава за 100 W </w:t>
      </w:r>
      <w:r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>у току мерења</w:t>
      </w:r>
      <w:r w:rsidR="00276764"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 xml:space="preserve"> и слања података</w:t>
      </w:r>
      <w:r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 xml:space="preserve">, </w:t>
      </w:r>
      <w:r w:rsidR="00276764"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 xml:space="preserve">што се врши </w:t>
      </w:r>
      <w:r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>на 1</w:t>
      </w:r>
      <w:r w:rsidR="00396A38"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>0</w:t>
      </w:r>
      <w:r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 xml:space="preserve"> min и траје </w:t>
      </w:r>
      <w:r w:rsidR="00276764"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>30</w:t>
      </w:r>
      <w:r w:rsidRPr="00056C82">
        <w:rPr>
          <w:rFonts w:ascii="Times New Roman" w:hAnsi="Times New Roman"/>
          <w:b/>
          <w:spacing w:val="-3"/>
          <w:sz w:val="22"/>
          <w:szCs w:val="22"/>
          <w:lang w:val="sr-Cyrl-CS"/>
        </w:rPr>
        <w:t> секунди.</w:t>
      </w:r>
    </w:p>
    <w:p w:rsidR="001D584C" w:rsidRPr="00C8273E" w:rsidRDefault="001D584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2"/>
          <w:szCs w:val="22"/>
          <w:lang w:val="sr-Cyrl-CS"/>
        </w:rPr>
      </w:pPr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 xml:space="preserve"> </w:t>
      </w:r>
      <w:r w:rsidRPr="00056C82">
        <w:rPr>
          <w:rFonts w:ascii="Times New Roman" w:hAnsi="Times New Roman"/>
          <w:spacing w:val="-3"/>
          <w:sz w:val="22"/>
          <w:szCs w:val="22"/>
          <w:lang w:val="sr-Cyrl-CS"/>
        </w:rPr>
        <w:tab/>
        <w:t>Места где се</w:t>
      </w: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 врше </w:t>
      </w:r>
      <w:proofErr w:type="spellStart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>вакуумирања</w:t>
      </w:r>
      <w:proofErr w:type="spellEnd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 су удаљена од дистрибутивне мреже, због чега се не исплати полагање водова за напајање. Због тога је предвиђено да се погонски мотор и аутоматика снабдевају електричном енергијом из батерије електричних акумулатора, преко </w:t>
      </w:r>
      <w:proofErr w:type="spellStart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>инвертора</w:t>
      </w:r>
      <w:proofErr w:type="spellEnd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>, који на излазу даје једнофазни напон 220 V, при учестаности 50 </w:t>
      </w:r>
      <w:proofErr w:type="spellStart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>Hz</w:t>
      </w:r>
      <w:proofErr w:type="spellEnd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. Типична вредност степена искоришћења </w:t>
      </w:r>
      <w:proofErr w:type="spellStart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>инвертора</w:t>
      </w:r>
      <w:proofErr w:type="spellEnd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 износи  </w:t>
      </w:r>
      <w:r w:rsidRPr="00C8273E">
        <w:rPr>
          <w:rFonts w:ascii="Times New Roman" w:hAnsi="Times New Roman"/>
          <w:i/>
          <w:spacing w:val="-3"/>
          <w:sz w:val="22"/>
          <w:szCs w:val="22"/>
          <w:lang w:val="sr-Cyrl-CS"/>
        </w:rPr>
        <w:sym w:font="Symbol" w:char="F068"/>
      </w:r>
      <w:proofErr w:type="spellStart"/>
      <w:r w:rsidRPr="00C8273E">
        <w:rPr>
          <w:rFonts w:ascii="Times New Roman" w:hAnsi="Times New Roman"/>
          <w:i/>
          <w:spacing w:val="-3"/>
          <w:sz w:val="22"/>
          <w:szCs w:val="22"/>
          <w:vertAlign w:val="subscript"/>
          <w:lang w:val="sr-Cyrl-CS"/>
        </w:rPr>
        <w:t>inv</w:t>
      </w:r>
      <w:proofErr w:type="spellEnd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 = 0.9. Најкраћи период између два </w:t>
      </w:r>
      <w:proofErr w:type="spellStart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>вакуумирања</w:t>
      </w:r>
      <w:proofErr w:type="spellEnd"/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 је 30 дана. </w:t>
      </w:r>
    </w:p>
    <w:p w:rsidR="00EB2C8C" w:rsidRPr="00C8273E" w:rsidRDefault="001D584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spacing w:val="-3"/>
          <w:sz w:val="22"/>
          <w:szCs w:val="22"/>
          <w:lang w:val="sr-Cyrl-CS"/>
        </w:rPr>
        <w:tab/>
      </w:r>
      <w:r w:rsidR="00E350CF"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Електрична енергија се генерише помоћу сунчаног генератора и </w:t>
      </w:r>
      <w:proofErr w:type="spellStart"/>
      <w:r w:rsidR="00E350CF" w:rsidRPr="00C8273E">
        <w:rPr>
          <w:rFonts w:ascii="Times New Roman" w:hAnsi="Times New Roman"/>
          <w:spacing w:val="-3"/>
          <w:sz w:val="22"/>
          <w:szCs w:val="22"/>
          <w:lang w:val="sr-Cyrl-CS"/>
        </w:rPr>
        <w:t>ветрогенератора</w:t>
      </w:r>
      <w:proofErr w:type="spellEnd"/>
      <w:r w:rsidR="00E350CF"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. </w:t>
      </w:r>
      <w:r w:rsidR="00003BC0" w:rsidRPr="00C8273E">
        <w:rPr>
          <w:rFonts w:ascii="Times New Roman" w:hAnsi="Times New Roman"/>
          <w:spacing w:val="-3"/>
          <w:sz w:val="22"/>
          <w:szCs w:val="22"/>
          <w:lang w:val="sr-Cyrl-CS"/>
        </w:rPr>
        <w:t xml:space="preserve">На располагању су соларни модули </w:t>
      </w:r>
      <w:proofErr w:type="spellStart"/>
      <w:r w:rsidR="00003BC0" w:rsidRPr="00C8273E">
        <w:rPr>
          <w:rFonts w:ascii="Times New Roman" w:hAnsi="Times New Roman"/>
          <w:bCs/>
          <w:sz w:val="22"/>
          <w:szCs w:val="22"/>
          <w:lang w:val="sr-Cyrl-CS"/>
        </w:rPr>
        <w:t>Suntech</w:t>
      </w:r>
      <w:proofErr w:type="spellEnd"/>
      <w:r w:rsidR="00003BC0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STP 175-24/</w:t>
      </w:r>
      <w:proofErr w:type="spellStart"/>
      <w:r w:rsidR="00003BC0" w:rsidRPr="00C8273E">
        <w:rPr>
          <w:rFonts w:ascii="Times New Roman" w:hAnsi="Times New Roman"/>
          <w:bCs/>
          <w:sz w:val="22"/>
          <w:szCs w:val="22"/>
          <w:lang w:val="sr-Cyrl-CS"/>
        </w:rPr>
        <w:t>Ac</w:t>
      </w:r>
      <w:proofErr w:type="spellEnd"/>
      <w:r w:rsidR="00003BC0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(номинална снага 175 W)</w:t>
      </w:r>
      <w:r w:rsidR="00EB2C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и </w:t>
      </w:r>
      <w:proofErr w:type="spellStart"/>
      <w:r w:rsidR="00EB2C8C" w:rsidRPr="00C8273E">
        <w:rPr>
          <w:rFonts w:ascii="Times New Roman" w:hAnsi="Times New Roman"/>
          <w:bCs/>
          <w:sz w:val="22"/>
          <w:szCs w:val="22"/>
          <w:lang w:val="sr-Cyrl-CS"/>
        </w:rPr>
        <w:t>ветрогенератор</w:t>
      </w:r>
      <w:proofErr w:type="spellEnd"/>
      <w:r w:rsidR="00EB2C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</w:t>
      </w:r>
      <w:proofErr w:type="spellStart"/>
      <w:r w:rsidR="00EB2C8C" w:rsidRPr="00C8273E">
        <w:rPr>
          <w:rFonts w:ascii="Times New Roman" w:hAnsi="Times New Roman"/>
          <w:bCs/>
          <w:sz w:val="22"/>
          <w:szCs w:val="22"/>
          <w:lang w:val="sr-Cyrl-CS"/>
        </w:rPr>
        <w:t>Fortis</w:t>
      </w:r>
      <w:proofErr w:type="spellEnd"/>
      <w:r w:rsidR="00EB2C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</w:t>
      </w:r>
      <w:proofErr w:type="spellStart"/>
      <w:r w:rsidR="00EB2C8C" w:rsidRPr="00C8273E">
        <w:rPr>
          <w:rFonts w:ascii="Times New Roman" w:hAnsi="Times New Roman"/>
          <w:bCs/>
          <w:sz w:val="22"/>
          <w:szCs w:val="22"/>
          <w:lang w:val="sr-Cyrl-CS"/>
        </w:rPr>
        <w:t>1.4kW</w:t>
      </w:r>
      <w:proofErr w:type="spellEnd"/>
      <w:r w:rsidR="00003BC0" w:rsidRPr="00C8273E">
        <w:rPr>
          <w:rFonts w:ascii="Times New Roman" w:hAnsi="Times New Roman"/>
          <w:bCs/>
          <w:sz w:val="22"/>
          <w:szCs w:val="22"/>
          <w:lang w:val="sr-Cyrl-CS"/>
        </w:rPr>
        <w:t>.</w:t>
      </w:r>
      <w:r w:rsidR="00EB2C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Складиштење батерије се врши у батерији Deka Solar 8GU4, капацитета 225 Ah.</w:t>
      </w:r>
    </w:p>
    <w:p w:rsidR="00EB2C8C" w:rsidRPr="00C8273E" w:rsidRDefault="00EB2C8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ab/>
        <w:t xml:space="preserve">Извршити симулацију рада система за један летњи месец и за један зимски месец. 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У почетном тренутку батерија је потпуно напуњена. Претпоставити да до укључења пумпе долази у поноћ после седмог дана. Потребно је </w:t>
      </w:r>
      <w:r w:rsidR="00F113EE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одабрати минимални број соларних панела и минимални број паралелно повезаних </w:t>
      </w:r>
      <w:r w:rsidR="008B448C" w:rsidRPr="00C8273E">
        <w:rPr>
          <w:rFonts w:ascii="Times New Roman" w:hAnsi="Times New Roman"/>
          <w:bCs/>
          <w:sz w:val="22"/>
          <w:szCs w:val="22"/>
          <w:lang w:val="sr-Cyrl-CS"/>
        </w:rPr>
        <w:t>батериј</w:t>
      </w:r>
      <w:r w:rsidR="00F113EE" w:rsidRPr="00C8273E">
        <w:rPr>
          <w:rFonts w:ascii="Times New Roman" w:hAnsi="Times New Roman"/>
          <w:bCs/>
          <w:sz w:val="22"/>
          <w:szCs w:val="22"/>
          <w:lang w:val="sr-Cyrl-CS"/>
        </w:rPr>
        <w:t>а</w:t>
      </w:r>
      <w:r w:rsidR="008B44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</w:t>
      </w:r>
      <w:r w:rsidR="00F113EE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тако </w:t>
      </w:r>
      <w:r w:rsidR="008B448C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да </w:t>
      </w:r>
      <w:r w:rsidR="00F113EE" w:rsidRPr="00C8273E">
        <w:rPr>
          <w:rFonts w:ascii="Times New Roman" w:hAnsi="Times New Roman"/>
          <w:bCs/>
          <w:sz w:val="22"/>
          <w:szCs w:val="22"/>
          <w:lang w:val="sr-Cyrl-CS"/>
        </w:rPr>
        <w:t>батерија после 30 дана опет буде у потпуно напуњеном стању.</w:t>
      </w:r>
      <w:r w:rsidR="009E3125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При симулацији уважити губитак енергије на унутрашњем </w:t>
      </w:r>
      <w:r w:rsidR="005776BF" w:rsidRPr="00C8273E">
        <w:rPr>
          <w:rFonts w:ascii="Times New Roman" w:hAnsi="Times New Roman"/>
          <w:bCs/>
          <w:sz w:val="22"/>
          <w:szCs w:val="22"/>
          <w:lang w:val="sr-Cyrl-CS"/>
        </w:rPr>
        <w:t>отпору батерије – при прорачуну учинити апроксимацију да се унутрашњи отпор батерије константан и једнак његовој номиналној вредности</w:t>
      </w:r>
      <w:r w:rsidR="00D10830" w:rsidRPr="00C8273E">
        <w:rPr>
          <w:rFonts w:ascii="Times New Roman" w:hAnsi="Times New Roman"/>
          <w:bCs/>
          <w:sz w:val="22"/>
          <w:szCs w:val="22"/>
          <w:lang w:val="sr-Cyrl-CS"/>
        </w:rPr>
        <w:t>: губитке енергије израчунавати као производ отпора и квадрата струје која протиче кроз батерију</w:t>
      </w:r>
      <w:r w:rsidR="005776BF" w:rsidRPr="00C8273E">
        <w:rPr>
          <w:rFonts w:ascii="Times New Roman" w:hAnsi="Times New Roman"/>
          <w:bCs/>
          <w:sz w:val="22"/>
          <w:szCs w:val="22"/>
          <w:lang w:val="sr-Cyrl-CS"/>
        </w:rPr>
        <w:t>.</w:t>
      </w:r>
    </w:p>
    <w:p w:rsidR="00EB2C8C" w:rsidRPr="00C8273E" w:rsidRDefault="00EB2C8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</w:p>
    <w:p w:rsidR="00EB2C8C" w:rsidRPr="00C8273E" w:rsidRDefault="0065003F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Подаци:</w:t>
      </w:r>
    </w:p>
    <w:p w:rsidR="0065003F" w:rsidRPr="00C8273E" w:rsidRDefault="0065003F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Номинални напон у једносмерном колу: </w:t>
      </w:r>
      <w:r w:rsidR="00165401" w:rsidRPr="00C8273E">
        <w:rPr>
          <w:rFonts w:ascii="Times New Roman" w:hAnsi="Times New Roman"/>
          <w:bCs/>
          <w:sz w:val="22"/>
          <w:szCs w:val="22"/>
          <w:lang w:val="sr-Cyrl-CS"/>
        </w:rPr>
        <w:t>24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> V</w:t>
      </w:r>
    </w:p>
    <w:p w:rsidR="0065003F" w:rsidRPr="00C8273E" w:rsidRDefault="005776BF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Номинални у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нутрашњи отпор пуне батерије (капацитет 225 Ah, напон </w:t>
      </w:r>
      <w:r w:rsidR="00165401" w:rsidRPr="00C8273E">
        <w:rPr>
          <w:rFonts w:ascii="Times New Roman" w:hAnsi="Times New Roman"/>
          <w:sz w:val="22"/>
          <w:szCs w:val="22"/>
          <w:lang w:val="sr-Cyrl-CS"/>
        </w:rPr>
        <w:t>12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> V):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</w:t>
      </w:r>
      <w:r w:rsidR="00165401" w:rsidRPr="00C8273E">
        <w:rPr>
          <w:rFonts w:ascii="Times New Roman" w:hAnsi="Times New Roman"/>
          <w:bCs/>
          <w:sz w:val="22"/>
          <w:szCs w:val="22"/>
          <w:lang w:val="sr-Cyrl-CS"/>
        </w:rPr>
        <w:t>20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> </w:t>
      </w:r>
      <w:r w:rsidRPr="00C8273E">
        <w:rPr>
          <w:rFonts w:ascii="Times New Roman" w:hAnsi="Times New Roman"/>
          <w:sz w:val="22"/>
          <w:szCs w:val="22"/>
          <w:lang w:val="sr-Cyrl-CS"/>
        </w:rPr>
        <w:t>m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sym w:font="Symbol" w:char="F057"/>
      </w:r>
    </w:p>
    <w:p w:rsidR="0065003F" w:rsidRPr="00C8273E" w:rsidRDefault="0065003F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sz w:val="22"/>
          <w:szCs w:val="22"/>
          <w:lang w:val="sr-Cyrl-CS"/>
        </w:rPr>
      </w:pPr>
    </w:p>
    <w:p w:rsidR="0065003F" w:rsidRPr="00C8273E" w:rsidRDefault="00EB2C8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Прилог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– </w:t>
      </w:r>
      <w:r w:rsidR="00A245D8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Фајл “Satne Vrednosti Zima Leto.xls” 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>са подацима</w:t>
      </w:r>
      <w:r w:rsidR="00A245D8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о типичним летњим и зимским данима</w:t>
      </w:r>
      <w:r w:rsidR="0065003F" w:rsidRPr="00C8273E">
        <w:rPr>
          <w:rFonts w:ascii="Times New Roman" w:hAnsi="Times New Roman"/>
          <w:bCs/>
          <w:sz w:val="22"/>
          <w:szCs w:val="22"/>
          <w:lang w:val="sr-Cyrl-CS"/>
        </w:rPr>
        <w:t>:</w:t>
      </w:r>
    </w:p>
    <w:p w:rsidR="00EC570F" w:rsidRPr="00C8273E" w:rsidRDefault="00EC570F" w:rsidP="009F28E3">
      <w:pPr>
        <w:numPr>
          <w:ilvl w:val="0"/>
          <w:numId w:val="12"/>
        </w:num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Типична расподела сунчевог зрачења</w:t>
      </w:r>
    </w:p>
    <w:p w:rsidR="00EC570F" w:rsidRPr="00C8273E" w:rsidRDefault="00EC570F" w:rsidP="009F28E3">
      <w:pPr>
        <w:numPr>
          <w:ilvl w:val="0"/>
          <w:numId w:val="12"/>
        </w:num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>Промена температуре амбијента</w:t>
      </w:r>
    </w:p>
    <w:p w:rsidR="00A245D8" w:rsidRPr="00C8273E" w:rsidRDefault="00A245D8" w:rsidP="009F28E3">
      <w:pPr>
        <w:numPr>
          <w:ilvl w:val="0"/>
          <w:numId w:val="12"/>
        </w:num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Типична расподела </w:t>
      </w:r>
      <w:r w:rsidR="00EC570F"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брзине </w:t>
      </w:r>
      <w:r w:rsidRPr="00C8273E">
        <w:rPr>
          <w:rFonts w:ascii="Times New Roman" w:hAnsi="Times New Roman"/>
          <w:bCs/>
          <w:sz w:val="22"/>
          <w:szCs w:val="22"/>
          <w:lang w:val="sr-Cyrl-CS"/>
        </w:rPr>
        <w:t>ветра</w:t>
      </w:r>
    </w:p>
    <w:p w:rsidR="00EC570F" w:rsidRPr="00C8273E" w:rsidRDefault="00EC570F" w:rsidP="009F28E3">
      <w:pPr>
        <w:tabs>
          <w:tab w:val="left" w:pos="-720"/>
        </w:tabs>
        <w:suppressAutoHyphens/>
        <w:ind w:left="360"/>
        <w:jc w:val="both"/>
        <w:rPr>
          <w:rFonts w:ascii="Times New Roman" w:hAnsi="Times New Roman"/>
          <w:bCs/>
          <w:sz w:val="22"/>
          <w:szCs w:val="22"/>
          <w:lang w:val="sr-Cyrl-CS"/>
        </w:rPr>
      </w:pPr>
    </w:p>
    <w:p w:rsidR="0065003F" w:rsidRPr="00C8273E" w:rsidRDefault="00EC570F" w:rsidP="009F28E3">
      <w:pPr>
        <w:numPr>
          <w:ilvl w:val="0"/>
          <w:numId w:val="12"/>
        </w:num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  <w:r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Фајл садржи и карактеристику </w:t>
      </w:r>
      <w:proofErr w:type="spellStart"/>
      <w:r w:rsidRPr="00C8273E">
        <w:rPr>
          <w:rFonts w:ascii="Times New Roman" w:hAnsi="Times New Roman"/>
          <w:bCs/>
          <w:sz w:val="22"/>
          <w:szCs w:val="22"/>
          <w:lang w:val="sr-Cyrl-CS"/>
        </w:rPr>
        <w:t>ветрогенератора</w:t>
      </w:r>
      <w:proofErr w:type="spellEnd"/>
      <w:r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</w:t>
      </w:r>
      <w:proofErr w:type="spellStart"/>
      <w:r w:rsidRPr="00C8273E">
        <w:rPr>
          <w:rFonts w:ascii="Times New Roman" w:hAnsi="Times New Roman"/>
          <w:bCs/>
          <w:sz w:val="22"/>
          <w:szCs w:val="22"/>
          <w:lang w:val="sr-Cyrl-CS"/>
        </w:rPr>
        <w:t>Fortis</w:t>
      </w:r>
      <w:proofErr w:type="spellEnd"/>
      <w:r w:rsidRPr="00C8273E">
        <w:rPr>
          <w:rFonts w:ascii="Times New Roman" w:hAnsi="Times New Roman"/>
          <w:bCs/>
          <w:sz w:val="22"/>
          <w:szCs w:val="22"/>
          <w:lang w:val="sr-Cyrl-CS"/>
        </w:rPr>
        <w:t xml:space="preserve"> </w:t>
      </w:r>
      <w:proofErr w:type="spellStart"/>
      <w:r w:rsidRPr="00C8273E">
        <w:rPr>
          <w:rFonts w:ascii="Times New Roman" w:hAnsi="Times New Roman"/>
          <w:bCs/>
          <w:sz w:val="22"/>
          <w:szCs w:val="22"/>
          <w:lang w:val="sr-Cyrl-CS"/>
        </w:rPr>
        <w:t>1.4kW</w:t>
      </w:r>
      <w:proofErr w:type="spellEnd"/>
    </w:p>
    <w:p w:rsidR="00EB2C8C" w:rsidRPr="00C8273E" w:rsidRDefault="00EB2C8C" w:rsidP="009F28E3">
      <w:pPr>
        <w:tabs>
          <w:tab w:val="left" w:pos="-720"/>
        </w:tabs>
        <w:suppressAutoHyphens/>
        <w:jc w:val="both"/>
        <w:rPr>
          <w:rFonts w:ascii="Times New Roman" w:hAnsi="Times New Roman"/>
          <w:bCs/>
          <w:sz w:val="22"/>
          <w:szCs w:val="22"/>
          <w:lang w:val="sr-Cyrl-CS"/>
        </w:rPr>
      </w:pPr>
    </w:p>
    <w:p w:rsidR="001D584C" w:rsidRPr="00C8273E" w:rsidRDefault="001D584C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ab/>
        <w:t>За решавање задатка користити неки рачунарски програм (</w:t>
      </w:r>
      <w:proofErr w:type="spellStart"/>
      <w:r w:rsidRPr="00C8273E">
        <w:rPr>
          <w:rFonts w:ascii="Times New Roman" w:hAnsi="Times New Roman"/>
          <w:sz w:val="22"/>
          <w:szCs w:val="22"/>
          <w:lang w:val="sr-Cyrl-CS"/>
        </w:rPr>
        <w:t>Mathcad</w:t>
      </w:r>
      <w:proofErr w:type="spellEnd"/>
      <w:r w:rsidRPr="00C8273E">
        <w:rPr>
          <w:rFonts w:ascii="Times New Roman" w:hAnsi="Times New Roman"/>
          <w:sz w:val="22"/>
          <w:szCs w:val="22"/>
          <w:lang w:val="sr-Cyrl-CS"/>
        </w:rPr>
        <w:t xml:space="preserve">, Excel, </w:t>
      </w:r>
      <w:proofErr w:type="spellStart"/>
      <w:r w:rsidRPr="00C8273E">
        <w:rPr>
          <w:rFonts w:ascii="Times New Roman" w:hAnsi="Times New Roman"/>
          <w:sz w:val="22"/>
          <w:szCs w:val="22"/>
          <w:lang w:val="sr-Cyrl-CS"/>
        </w:rPr>
        <w:t>Matlab</w:t>
      </w:r>
      <w:proofErr w:type="spellEnd"/>
      <w:r w:rsidRPr="00C8273E">
        <w:rPr>
          <w:rFonts w:ascii="Times New Roman" w:hAnsi="Times New Roman"/>
          <w:sz w:val="22"/>
          <w:szCs w:val="22"/>
          <w:lang w:val="sr-Cyrl-CS"/>
        </w:rPr>
        <w:t>), при чему програм треба организовати тако да се улазни подаци (карактеристике елемената) могу задати посебно, у делу предвиђеном за унос података. Излазне резултате такође организовати у посебну целину.</w:t>
      </w:r>
    </w:p>
    <w:p w:rsidR="00C9777A" w:rsidRPr="00C8273E" w:rsidRDefault="00C9777A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ab/>
        <w:t>Као резултат задатка приказати промене снага генерисаних од стране ветро и соларних генератора и промену капацитета батерије у току времена.</w:t>
      </w:r>
    </w:p>
    <w:p w:rsidR="00C9777A" w:rsidRPr="00C8273E" w:rsidRDefault="00C9777A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>Напомене:</w:t>
      </w:r>
    </w:p>
    <w:p w:rsidR="00C9777A" w:rsidRPr="00C8273E" w:rsidRDefault="00C9777A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 xml:space="preserve">- Уважити утицај температуре на генерисану електричну енергију </w:t>
      </w:r>
      <w:proofErr w:type="spellStart"/>
      <w:r w:rsidRPr="00C8273E">
        <w:rPr>
          <w:rFonts w:ascii="Times New Roman" w:hAnsi="Times New Roman"/>
          <w:sz w:val="22"/>
          <w:szCs w:val="22"/>
          <w:lang w:val="sr-Cyrl-CS"/>
        </w:rPr>
        <w:t>ветрогенератором</w:t>
      </w:r>
      <w:proofErr w:type="spellEnd"/>
      <w:r w:rsidRPr="00C8273E">
        <w:rPr>
          <w:rFonts w:ascii="Times New Roman" w:hAnsi="Times New Roman"/>
          <w:sz w:val="22"/>
          <w:szCs w:val="22"/>
          <w:lang w:val="sr-Cyrl-CS"/>
        </w:rPr>
        <w:t>.</w:t>
      </w:r>
    </w:p>
    <w:p w:rsidR="00C9777A" w:rsidRPr="00C8273E" w:rsidRDefault="00C9777A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 xml:space="preserve">- </w:t>
      </w:r>
      <w:r w:rsidR="00316211" w:rsidRPr="00C8273E">
        <w:rPr>
          <w:rFonts w:ascii="Times New Roman" w:hAnsi="Times New Roman"/>
          <w:sz w:val="22"/>
          <w:szCs w:val="22"/>
          <w:lang w:val="sr-Cyrl-CS"/>
        </w:rPr>
        <w:t xml:space="preserve">Снаге соларног генератора </w:t>
      </w:r>
      <w:r w:rsidR="00BF0D82" w:rsidRPr="00C8273E">
        <w:rPr>
          <w:rFonts w:ascii="Times New Roman" w:hAnsi="Times New Roman"/>
          <w:sz w:val="22"/>
          <w:szCs w:val="22"/>
          <w:lang w:val="sr-Cyrl-CS"/>
        </w:rPr>
        <w:t xml:space="preserve">рачунати из </w:t>
      </w:r>
      <w:proofErr w:type="spellStart"/>
      <w:r w:rsidR="00BF0D82" w:rsidRPr="00C8273E">
        <w:rPr>
          <w:rFonts w:ascii="Times New Roman" w:hAnsi="Times New Roman"/>
          <w:sz w:val="22"/>
          <w:szCs w:val="22"/>
          <w:lang w:val="sr-Cyrl-CS"/>
        </w:rPr>
        <w:t>ирадијансе</w:t>
      </w:r>
      <w:proofErr w:type="spellEnd"/>
      <w:r w:rsidR="00BF0D82" w:rsidRPr="00C8273E">
        <w:rPr>
          <w:rFonts w:ascii="Times New Roman" w:hAnsi="Times New Roman"/>
          <w:sz w:val="22"/>
          <w:szCs w:val="22"/>
          <w:lang w:val="sr-Cyrl-CS"/>
        </w:rPr>
        <w:t xml:space="preserve"> на површини панела (дате т</w:t>
      </w:r>
      <w:r w:rsidR="00BF0D82" w:rsidRPr="00C8273E">
        <w:rPr>
          <w:rFonts w:ascii="Times New Roman" w:hAnsi="Times New Roman"/>
          <w:bCs/>
          <w:sz w:val="22"/>
          <w:szCs w:val="22"/>
          <w:lang w:val="sr-Cyrl-CS"/>
        </w:rPr>
        <w:t>ипичне расподеле сунчевог зрачења</w:t>
      </w:r>
      <w:r w:rsidR="00BF0D82" w:rsidRPr="00C8273E">
        <w:rPr>
          <w:rFonts w:ascii="Times New Roman" w:hAnsi="Times New Roman"/>
          <w:sz w:val="22"/>
          <w:szCs w:val="22"/>
          <w:lang w:val="sr-Cyrl-CS"/>
        </w:rPr>
        <w:t xml:space="preserve"> </w:t>
      </w:r>
      <w:r w:rsidR="00316211" w:rsidRPr="00C8273E">
        <w:rPr>
          <w:rFonts w:ascii="Times New Roman" w:hAnsi="Times New Roman"/>
          <w:sz w:val="22"/>
          <w:szCs w:val="22"/>
          <w:lang w:val="sr-Cyrl-CS"/>
        </w:rPr>
        <w:t xml:space="preserve">добијене применом соларног </w:t>
      </w:r>
      <w:proofErr w:type="spellStart"/>
      <w:r w:rsidR="00316211" w:rsidRPr="00C8273E">
        <w:rPr>
          <w:rFonts w:ascii="Times New Roman" w:hAnsi="Times New Roman"/>
          <w:sz w:val="22"/>
          <w:szCs w:val="22"/>
          <w:lang w:val="sr-Cyrl-CS"/>
        </w:rPr>
        <w:t>калкулатора</w:t>
      </w:r>
      <w:proofErr w:type="spellEnd"/>
      <w:r w:rsidR="00BF0D82" w:rsidRPr="00C8273E">
        <w:rPr>
          <w:rFonts w:ascii="Times New Roman" w:hAnsi="Times New Roman"/>
          <w:sz w:val="22"/>
          <w:szCs w:val="22"/>
          <w:lang w:val="sr-Cyrl-CS"/>
        </w:rPr>
        <w:t>)</w:t>
      </w:r>
      <w:r w:rsidR="00316211" w:rsidRPr="00C8273E">
        <w:rPr>
          <w:rFonts w:ascii="Times New Roman" w:hAnsi="Times New Roman"/>
          <w:sz w:val="22"/>
          <w:szCs w:val="22"/>
          <w:lang w:val="sr-Cyrl-CS"/>
        </w:rPr>
        <w:t xml:space="preserve"> и карактеристика панела</w:t>
      </w:r>
      <w:r w:rsidR="00BF0D82" w:rsidRPr="00C8273E">
        <w:rPr>
          <w:rFonts w:ascii="Times New Roman" w:hAnsi="Times New Roman"/>
          <w:sz w:val="22"/>
          <w:szCs w:val="22"/>
          <w:lang w:val="sr-Cyrl-CS"/>
        </w:rPr>
        <w:t>, помоћу израза</w:t>
      </w:r>
    </w:p>
    <w:p w:rsidR="009006A0" w:rsidRPr="00C8273E" w:rsidRDefault="00A35419" w:rsidP="009F28E3">
      <w:pPr>
        <w:tabs>
          <w:tab w:val="left" w:pos="-720"/>
        </w:tabs>
        <w:suppressAutoHyphens/>
        <w:spacing w:before="120"/>
        <w:jc w:val="both"/>
        <w:rPr>
          <w:rFonts w:ascii="Times New Roman" w:hAnsi="Times New Roman"/>
          <w:sz w:val="22"/>
          <w:szCs w:val="22"/>
          <w:lang w:val="sr-Cyrl-C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m</m:t>
              </m:r>
            </m:sub>
          </m:sSub>
          <m:r>
            <w:rPr>
              <w:rFonts w:ascii="Cambria Math" w:hAnsi="Times New Roman"/>
              <w:sz w:val="22"/>
              <w:szCs w:val="22"/>
              <w:lang w:val="sr-Cyrl-CS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I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mp</m:t>
              </m:r>
            </m:sub>
          </m:sSub>
          <m:r>
            <w:rPr>
              <w:rFonts w:ascii="Cambria Math" w:hAnsi="Times New Roman"/>
              <w:sz w:val="22"/>
              <w:szCs w:val="22"/>
              <w:lang w:val="sr-Cyrl-CS"/>
            </w:rPr>
            <m:t>∙</m:t>
          </m:r>
          <m:sSub>
            <m:sSub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mp</m:t>
              </m:r>
            </m:sub>
          </m:sSub>
          <m:r>
            <w:rPr>
              <w:rFonts w:ascii="Cambria Math" w:hAnsi="Times New Roman"/>
              <w:sz w:val="22"/>
              <w:szCs w:val="22"/>
              <w:lang w:val="sr-Cyrl-CS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fPr>
            <m:num>
              <m:sSubSup>
                <m:sSubSup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mp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*</m:t>
                  </m:r>
                </m:sup>
              </m:sSubSup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eff</m:t>
                  </m:r>
                </m:sub>
              </m:sSub>
            </m:num>
            <m:den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1000</m:t>
              </m:r>
            </m:den>
          </m:f>
          <m:r>
            <w:rPr>
              <w:rFonts w:ascii="Cambria Math" w:hAnsi="Times New Roman"/>
              <w:sz w:val="22"/>
              <w:szCs w:val="22"/>
              <w:lang w:val="sr-Cyrl-CS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2"/>
                  <w:szCs w:val="22"/>
                  <w:lang w:val="sr-Cyrl-CS"/>
                </w:rPr>
              </m:ctrlPr>
            </m:dPr>
            <m:e>
              <m:sSubSup>
                <m:sSubSup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mp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*</m:t>
                  </m:r>
                </m:sup>
              </m:sSubSup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-</m:t>
              </m:r>
              <m:d>
                <m:d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  <w:szCs w:val="22"/>
                          <w:lang w:val="sr-Cyrl-C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A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  <w:szCs w:val="22"/>
                      <w:lang w:val="sr-Cyrl-CS"/>
                    </w:rPr>
                    <m:t>+0.03125</m:t>
                  </m:r>
                  <m:r>
                    <w:rPr>
                      <w:rFonts w:ascii="Cambria Math" w:hAnsi="Times New Roman"/>
                      <w:sz w:val="22"/>
                      <w:szCs w:val="22"/>
                      <w:lang w:val="sr-Cyrl-C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2"/>
                          <w:szCs w:val="22"/>
                          <w:lang w:val="sr-Cyrl-C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eff</m:t>
                      </m:r>
                    </m:sub>
                  </m:sSub>
                  <m:r>
                    <w:rPr>
                      <w:rFonts w:ascii="Cambria Math" w:hAnsi="Times New Roman"/>
                      <w:sz w:val="22"/>
                      <w:szCs w:val="22"/>
                      <w:lang w:val="sr-Cyrl-C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z w:val="22"/>
                          <w:szCs w:val="22"/>
                          <w:lang w:val="sr-Cyrl-C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*</m:t>
                      </m:r>
                    </m:sup>
                  </m:sSubSup>
                </m:e>
              </m:d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∙</m:t>
              </m:r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(0.0035</m:t>
              </m:r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∙</m:t>
              </m:r>
              <m:sSubSup>
                <m:sSubSup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mp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*</m:t>
                  </m:r>
                </m:sup>
              </m:sSubSup>
              <m:r>
                <w:rPr>
                  <w:rFonts w:ascii="Cambria Math" w:hAnsi="Times New Roman"/>
                  <w:sz w:val="22"/>
                  <w:szCs w:val="22"/>
                  <w:lang w:val="sr-Cyrl-CS"/>
                </w:rPr>
                <m:t>)</m:t>
              </m:r>
            </m:e>
          </m:d>
        </m:oMath>
      </m:oMathPara>
    </w:p>
    <w:p w:rsidR="00B07A41" w:rsidRPr="00C8273E" w:rsidRDefault="00C8273E" w:rsidP="00C8273E">
      <w:pPr>
        <w:tabs>
          <w:tab w:val="left" w:pos="-720"/>
        </w:tabs>
        <w:suppressAutoHyphens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>где су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 xml:space="preserve">: </w:t>
      </w:r>
      <w:proofErr w:type="spellStart"/>
      <w:r w:rsidR="00B07A41" w:rsidRPr="00C8273E">
        <w:rPr>
          <w:rFonts w:ascii="Times New Roman" w:hAnsi="Times New Roman"/>
          <w:sz w:val="22"/>
          <w:szCs w:val="22"/>
          <w:lang w:val="sr-Cyrl-CS"/>
        </w:rPr>
        <w:t>I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mp</w:t>
      </w:r>
      <w:proofErr w:type="spellEnd"/>
      <w:r w:rsidR="00B07A41" w:rsidRPr="00C8273E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 xml:space="preserve">, </w:t>
      </w:r>
      <w:proofErr w:type="spellStart"/>
      <w:r w:rsidR="00B07A41" w:rsidRPr="00C8273E">
        <w:rPr>
          <w:rFonts w:ascii="Times New Roman" w:hAnsi="Times New Roman"/>
          <w:sz w:val="22"/>
          <w:szCs w:val="22"/>
          <w:lang w:val="sr-Cyrl-CS"/>
        </w:rPr>
        <w:t>V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mp</w:t>
      </w:r>
      <w:proofErr w:type="spellEnd"/>
      <w:r w:rsidR="00B07A41" w:rsidRPr="00C8273E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, T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C</w:t>
      </w:r>
      <w:r w:rsidR="00B07A41" w:rsidRPr="00C8273E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 xml:space="preserve">- </w:t>
      </w:r>
      <w:r w:rsidRPr="00C8273E">
        <w:rPr>
          <w:rFonts w:ascii="Times New Roman" w:hAnsi="Times New Roman"/>
          <w:sz w:val="22"/>
          <w:szCs w:val="22"/>
          <w:lang w:val="sr-Cyrl-CS"/>
        </w:rPr>
        <w:t>електричне карактеристике соларних модула из каталога произвођача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, T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A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 xml:space="preserve"> – </w:t>
      </w:r>
      <w:r w:rsidRPr="00C8273E">
        <w:rPr>
          <w:rFonts w:ascii="Times New Roman" w:hAnsi="Times New Roman"/>
          <w:sz w:val="22"/>
          <w:szCs w:val="22"/>
          <w:lang w:val="sr-Cyrl-CS"/>
        </w:rPr>
        <w:t>температура амбијента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 xml:space="preserve">, </w:t>
      </w:r>
      <w:proofErr w:type="spellStart"/>
      <w:r w:rsidR="00B07A41" w:rsidRPr="00C8273E">
        <w:rPr>
          <w:rFonts w:ascii="Times New Roman" w:hAnsi="Times New Roman"/>
          <w:sz w:val="22"/>
          <w:szCs w:val="22"/>
          <w:lang w:val="sr-Cyrl-CS"/>
        </w:rPr>
        <w:t>G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eff</w:t>
      </w:r>
      <w:proofErr w:type="spellEnd"/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 xml:space="preserve"> 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 xml:space="preserve">– </w:t>
      </w:r>
      <w:r w:rsidRPr="00C8273E">
        <w:rPr>
          <w:rFonts w:ascii="Times New Roman" w:hAnsi="Times New Roman"/>
          <w:sz w:val="22"/>
          <w:szCs w:val="22"/>
          <w:lang w:val="sr-Cyrl-CS"/>
        </w:rPr>
        <w:t xml:space="preserve">глобална вредност сунчеве </w:t>
      </w:r>
      <w:proofErr w:type="spellStart"/>
      <w:r w:rsidRPr="00C8273E">
        <w:rPr>
          <w:rFonts w:ascii="Times New Roman" w:hAnsi="Times New Roman"/>
          <w:sz w:val="22"/>
          <w:szCs w:val="22"/>
          <w:lang w:val="sr-Cyrl-CS"/>
        </w:rPr>
        <w:t>ирадијансе</w:t>
      </w:r>
      <w:proofErr w:type="spellEnd"/>
      <w:r w:rsidR="00B07A41" w:rsidRPr="00C8273E">
        <w:rPr>
          <w:rFonts w:ascii="Times New Roman" w:hAnsi="Times New Roman"/>
          <w:sz w:val="22"/>
          <w:szCs w:val="22"/>
          <w:lang w:val="sr-Cyrl-CS"/>
        </w:rPr>
        <w:t>.</w:t>
      </w:r>
    </w:p>
    <w:p w:rsidR="00F919E1" w:rsidRPr="00276764" w:rsidRDefault="00C8273E" w:rsidP="00C8273E">
      <w:pPr>
        <w:tabs>
          <w:tab w:val="left" w:pos="-720"/>
        </w:tabs>
        <w:suppressAutoHyphens/>
        <w:jc w:val="both"/>
        <w:rPr>
          <w:rFonts w:ascii="Times New Roman" w:hAnsi="Times New Roman"/>
          <w:sz w:val="22"/>
          <w:szCs w:val="22"/>
          <w:lang w:val="sr-Cyrl-CS"/>
        </w:rPr>
      </w:pPr>
      <w:r w:rsidRPr="00C8273E">
        <w:rPr>
          <w:rFonts w:ascii="Times New Roman" w:hAnsi="Times New Roman"/>
          <w:sz w:val="22"/>
          <w:szCs w:val="22"/>
          <w:lang w:val="sr-Cyrl-CS"/>
        </w:rPr>
        <w:t xml:space="preserve">Електричне карактеристике </w:t>
      </w:r>
      <w:r w:rsidR="00776322" w:rsidRPr="00C8273E">
        <w:rPr>
          <w:rFonts w:ascii="Times New Roman" w:hAnsi="Times New Roman"/>
          <w:sz w:val="22"/>
          <w:szCs w:val="22"/>
          <w:lang w:val="sr-Cyrl-CS"/>
        </w:rPr>
        <w:t xml:space="preserve">PV </w:t>
      </w:r>
      <w:r w:rsidRPr="00C8273E">
        <w:rPr>
          <w:rFonts w:ascii="Times New Roman" w:hAnsi="Times New Roman"/>
          <w:sz w:val="22"/>
          <w:szCs w:val="22"/>
          <w:lang w:val="sr-Cyrl-CS"/>
        </w:rPr>
        <w:t>модула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 xml:space="preserve">: </w:t>
      </w:r>
      <w:proofErr w:type="spellStart"/>
      <w:r w:rsidR="009006A0" w:rsidRPr="00C8273E">
        <w:rPr>
          <w:rFonts w:ascii="Times New Roman" w:hAnsi="Times New Roman"/>
          <w:sz w:val="22"/>
          <w:szCs w:val="22"/>
          <w:lang w:val="sr-Cyrl-CS"/>
        </w:rPr>
        <w:t>P</w:t>
      </w:r>
      <w:r w:rsidR="009006A0" w:rsidRPr="00F15799">
        <w:rPr>
          <w:rFonts w:ascii="Times New Roman" w:hAnsi="Times New Roman"/>
          <w:sz w:val="22"/>
          <w:szCs w:val="22"/>
          <w:vertAlign w:val="subscript"/>
          <w:lang w:val="sr-Cyrl-CS"/>
        </w:rPr>
        <w:t>m</w:t>
      </w:r>
      <w:proofErr w:type="spellEnd"/>
      <w:r w:rsidR="009006A0" w:rsidRPr="00C8273E">
        <w:rPr>
          <w:rFonts w:ascii="Times New Roman" w:hAnsi="Times New Roman"/>
          <w:sz w:val="22"/>
          <w:szCs w:val="22"/>
          <w:lang w:val="sr-Cyrl-CS"/>
        </w:rPr>
        <w:t>=175W, V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MP</w:t>
      </w:r>
      <w:r w:rsidR="00CD24E2" w:rsidRPr="00276764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=</w:t>
      </w:r>
      <w:proofErr w:type="spellStart"/>
      <w:r w:rsidR="009006A0" w:rsidRPr="00C8273E">
        <w:rPr>
          <w:rFonts w:ascii="Times New Roman" w:hAnsi="Times New Roman"/>
          <w:sz w:val="22"/>
          <w:szCs w:val="22"/>
          <w:lang w:val="sr-Cyrl-CS"/>
        </w:rPr>
        <w:t>35.9V</w:t>
      </w:r>
      <w:proofErr w:type="spellEnd"/>
      <w:r w:rsidR="009006A0" w:rsidRPr="00C8273E">
        <w:rPr>
          <w:rFonts w:ascii="Times New Roman" w:hAnsi="Times New Roman"/>
          <w:sz w:val="22"/>
          <w:szCs w:val="22"/>
          <w:lang w:val="sr-Cyrl-CS"/>
        </w:rPr>
        <w:t>, I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MP</w:t>
      </w:r>
      <w:r w:rsidR="00CD24E2" w:rsidRPr="00276764">
        <w:rPr>
          <w:rFonts w:ascii="Times New Roman" w:hAnsi="Times New Roman"/>
          <w:sz w:val="22"/>
          <w:szCs w:val="22"/>
          <w:vertAlign w:val="superscript"/>
          <w:lang w:val="sr-Cyrl-CS"/>
        </w:rPr>
        <w:t>*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=</w:t>
      </w:r>
      <w:proofErr w:type="spellStart"/>
      <w:r w:rsidR="009006A0" w:rsidRPr="00C8273E">
        <w:rPr>
          <w:rFonts w:ascii="Times New Roman" w:hAnsi="Times New Roman"/>
          <w:sz w:val="22"/>
          <w:szCs w:val="22"/>
          <w:lang w:val="sr-Cyrl-CS"/>
        </w:rPr>
        <w:t>4.87A</w:t>
      </w:r>
      <w:proofErr w:type="spellEnd"/>
      <w:r w:rsidR="009006A0" w:rsidRPr="00C8273E">
        <w:rPr>
          <w:rFonts w:ascii="Times New Roman" w:hAnsi="Times New Roman"/>
          <w:sz w:val="22"/>
          <w:szCs w:val="22"/>
          <w:lang w:val="sr-Cyrl-CS"/>
        </w:rPr>
        <w:t>, V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OC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=</w:t>
      </w:r>
      <w:proofErr w:type="spellStart"/>
      <w:r w:rsidR="009006A0" w:rsidRPr="00C8273E">
        <w:rPr>
          <w:rFonts w:ascii="Times New Roman" w:hAnsi="Times New Roman"/>
          <w:sz w:val="22"/>
          <w:szCs w:val="22"/>
          <w:lang w:val="sr-Cyrl-CS"/>
        </w:rPr>
        <w:t>44.7</w:t>
      </w:r>
      <w:r w:rsidR="00C216E8" w:rsidRPr="00C8273E">
        <w:rPr>
          <w:rFonts w:ascii="Times New Roman" w:hAnsi="Times New Roman"/>
          <w:sz w:val="22"/>
          <w:szCs w:val="22"/>
          <w:lang w:val="sr-Cyrl-CS"/>
        </w:rPr>
        <w:t>V</w:t>
      </w:r>
      <w:proofErr w:type="spellEnd"/>
      <w:r w:rsidR="009006A0" w:rsidRPr="00C8273E">
        <w:rPr>
          <w:rFonts w:ascii="Times New Roman" w:hAnsi="Times New Roman"/>
          <w:sz w:val="22"/>
          <w:szCs w:val="22"/>
          <w:lang w:val="sr-Cyrl-CS"/>
        </w:rPr>
        <w:t>, I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SC</w:t>
      </w:r>
      <w:r w:rsidR="009006A0" w:rsidRPr="00C8273E">
        <w:rPr>
          <w:rFonts w:ascii="Times New Roman" w:hAnsi="Times New Roman"/>
          <w:sz w:val="22"/>
          <w:szCs w:val="22"/>
          <w:lang w:val="sr-Cyrl-CS"/>
        </w:rPr>
        <w:t>=</w:t>
      </w:r>
      <w:proofErr w:type="spellStart"/>
      <w:r w:rsidR="009006A0" w:rsidRPr="00C8273E">
        <w:rPr>
          <w:rFonts w:ascii="Times New Roman" w:hAnsi="Times New Roman"/>
          <w:sz w:val="22"/>
          <w:szCs w:val="22"/>
          <w:lang w:val="sr-Cyrl-CS"/>
        </w:rPr>
        <w:t>5.18A</w:t>
      </w:r>
      <w:proofErr w:type="spellEnd"/>
      <w:r w:rsidRPr="00C8273E">
        <w:rPr>
          <w:rFonts w:ascii="Times New Roman" w:hAnsi="Times New Roman"/>
          <w:sz w:val="22"/>
          <w:szCs w:val="22"/>
          <w:lang w:val="sr-Cyrl-CS"/>
        </w:rPr>
        <w:t xml:space="preserve">, 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T</w:t>
      </w:r>
      <w:r w:rsidR="00B07A41" w:rsidRPr="00C8273E">
        <w:rPr>
          <w:rFonts w:ascii="Times New Roman" w:hAnsi="Times New Roman"/>
          <w:sz w:val="22"/>
          <w:szCs w:val="22"/>
          <w:vertAlign w:val="subscript"/>
          <w:lang w:val="sr-Cyrl-CS"/>
        </w:rPr>
        <w:t>C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=</w:t>
      </w:r>
      <w:r w:rsidR="005706A1" w:rsidRPr="00276764">
        <w:rPr>
          <w:rFonts w:ascii="Times New Roman" w:hAnsi="Times New Roman"/>
          <w:sz w:val="22"/>
          <w:szCs w:val="22"/>
          <w:lang w:val="sr-Cyrl-CS"/>
        </w:rPr>
        <w:t>2</w:t>
      </w:r>
      <w:r w:rsidR="00B07A41" w:rsidRPr="00C8273E">
        <w:rPr>
          <w:rFonts w:ascii="Times New Roman" w:hAnsi="Times New Roman"/>
          <w:sz w:val="22"/>
          <w:szCs w:val="22"/>
          <w:lang w:val="sr-Cyrl-CS"/>
        </w:rPr>
        <w:t>5</w:t>
      </w:r>
      <w:r w:rsidR="005706A1" w:rsidRPr="00276764">
        <w:rPr>
          <w:rFonts w:ascii="Times New Roman" w:hAnsi="Times New Roman"/>
          <w:sz w:val="22"/>
          <w:szCs w:val="22"/>
          <w:vertAlign w:val="superscript"/>
          <w:lang w:val="sr-Cyrl-CS"/>
        </w:rPr>
        <w:t>0</w:t>
      </w:r>
      <w:r w:rsidR="005706A1">
        <w:rPr>
          <w:rFonts w:ascii="Times New Roman" w:hAnsi="Times New Roman"/>
          <w:sz w:val="22"/>
          <w:szCs w:val="22"/>
        </w:rPr>
        <w:t>C</w:t>
      </w:r>
      <w:r w:rsidR="00B32FD9">
        <w:rPr>
          <w:rFonts w:ascii="Times New Roman" w:hAnsi="Times New Roman"/>
          <w:sz w:val="22"/>
          <w:szCs w:val="22"/>
          <w:lang w:val="sr-Cyrl-CS"/>
        </w:rPr>
        <w:t>.</w:t>
      </w:r>
    </w:p>
    <w:sectPr w:rsidR="00F919E1" w:rsidRPr="00276764" w:rsidSect="00B07A41">
      <w:endnotePr>
        <w:numFmt w:val="decimal"/>
      </w:endnotePr>
      <w:type w:val="continuous"/>
      <w:pgSz w:w="11906" w:h="16838"/>
      <w:pgMar w:top="993" w:right="864" w:bottom="851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8EE" w:rsidRDefault="005B38EE">
      <w:pPr>
        <w:spacing w:line="20" w:lineRule="exact"/>
        <w:rPr>
          <w:sz w:val="24"/>
        </w:rPr>
      </w:pPr>
    </w:p>
  </w:endnote>
  <w:endnote w:type="continuationSeparator" w:id="0">
    <w:p w:rsidR="005B38EE" w:rsidRDefault="005B38EE">
      <w:r>
        <w:rPr>
          <w:sz w:val="24"/>
        </w:rPr>
        <w:t xml:space="preserve"> </w:t>
      </w:r>
    </w:p>
  </w:endnote>
  <w:endnote w:type="continuationNotice" w:id="1">
    <w:p w:rsidR="005B38EE" w:rsidRDefault="005B38EE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Times New Roman"/>
    <w:charset w:val="00"/>
    <w:family w:val="roman"/>
    <w:pitch w:val="variable"/>
    <w:sig w:usb0="00002087" w:usb1="08080000" w:usb2="00000010" w:usb3="00000000" w:csb0="001000DB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8EE" w:rsidRDefault="005B38EE">
      <w:r>
        <w:rPr>
          <w:sz w:val="24"/>
        </w:rPr>
        <w:separator/>
      </w:r>
    </w:p>
  </w:footnote>
  <w:footnote w:type="continuationSeparator" w:id="0">
    <w:p w:rsidR="005B38EE" w:rsidRDefault="005B38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6">
    <w:nsid w:val="4A40325E"/>
    <w:multiLevelType w:val="hybridMultilevel"/>
    <w:tmpl w:val="DFD6CCD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492BF0"/>
    <w:multiLevelType w:val="hybridMultilevel"/>
    <w:tmpl w:val="6D388330"/>
    <w:lvl w:ilvl="0" w:tplc="CE58A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5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BC0"/>
    <w:rsid w:val="00056C82"/>
    <w:rsid w:val="000736DF"/>
    <w:rsid w:val="00145329"/>
    <w:rsid w:val="001555EA"/>
    <w:rsid w:val="00165401"/>
    <w:rsid w:val="001D584C"/>
    <w:rsid w:val="00276764"/>
    <w:rsid w:val="00316211"/>
    <w:rsid w:val="003901DA"/>
    <w:rsid w:val="00396A38"/>
    <w:rsid w:val="003B23B9"/>
    <w:rsid w:val="00413E29"/>
    <w:rsid w:val="004244CD"/>
    <w:rsid w:val="00470528"/>
    <w:rsid w:val="00491EA0"/>
    <w:rsid w:val="004D1A55"/>
    <w:rsid w:val="00553D25"/>
    <w:rsid w:val="005706A1"/>
    <w:rsid w:val="005776BF"/>
    <w:rsid w:val="005B38EE"/>
    <w:rsid w:val="0065003F"/>
    <w:rsid w:val="007201D5"/>
    <w:rsid w:val="00776322"/>
    <w:rsid w:val="007E1EDB"/>
    <w:rsid w:val="008B12AC"/>
    <w:rsid w:val="008B448C"/>
    <w:rsid w:val="008C1C20"/>
    <w:rsid w:val="009006A0"/>
    <w:rsid w:val="009D4528"/>
    <w:rsid w:val="009E3125"/>
    <w:rsid w:val="009F28E3"/>
    <w:rsid w:val="00A245D8"/>
    <w:rsid w:val="00A35419"/>
    <w:rsid w:val="00AE77E9"/>
    <w:rsid w:val="00AF7462"/>
    <w:rsid w:val="00B07A41"/>
    <w:rsid w:val="00B32FD9"/>
    <w:rsid w:val="00BD4D6E"/>
    <w:rsid w:val="00BF0D82"/>
    <w:rsid w:val="00BF54D3"/>
    <w:rsid w:val="00C216E8"/>
    <w:rsid w:val="00C22C58"/>
    <w:rsid w:val="00C612F6"/>
    <w:rsid w:val="00C66142"/>
    <w:rsid w:val="00C8273E"/>
    <w:rsid w:val="00C9777A"/>
    <w:rsid w:val="00CD24E2"/>
    <w:rsid w:val="00CD6166"/>
    <w:rsid w:val="00D10830"/>
    <w:rsid w:val="00D85321"/>
    <w:rsid w:val="00DE6378"/>
    <w:rsid w:val="00E350CF"/>
    <w:rsid w:val="00EB2C8C"/>
    <w:rsid w:val="00EC570F"/>
    <w:rsid w:val="00ED75BE"/>
    <w:rsid w:val="00EE407D"/>
    <w:rsid w:val="00F113EE"/>
    <w:rsid w:val="00F15799"/>
    <w:rsid w:val="00F84A95"/>
    <w:rsid w:val="00F919E1"/>
    <w:rsid w:val="00FD2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77E9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AE77E9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AE77E9"/>
    <w:rPr>
      <w:sz w:val="24"/>
    </w:rPr>
  </w:style>
  <w:style w:type="character" w:styleId="EndnoteReference">
    <w:name w:val="endnote reference"/>
    <w:basedOn w:val="DefaultParagraphFont"/>
    <w:semiHidden/>
    <w:rsid w:val="00AE77E9"/>
    <w:rPr>
      <w:vertAlign w:val="superscript"/>
    </w:rPr>
  </w:style>
  <w:style w:type="paragraph" w:styleId="FootnoteText">
    <w:name w:val="footnote text"/>
    <w:basedOn w:val="Normal"/>
    <w:semiHidden/>
    <w:rsid w:val="00AE77E9"/>
    <w:rPr>
      <w:sz w:val="24"/>
    </w:rPr>
  </w:style>
  <w:style w:type="character" w:styleId="FootnoteReference">
    <w:name w:val="footnote reference"/>
    <w:basedOn w:val="DefaultParagraphFont"/>
    <w:semiHidden/>
    <w:rsid w:val="00AE77E9"/>
    <w:rPr>
      <w:vertAlign w:val="superscript"/>
    </w:rPr>
  </w:style>
  <w:style w:type="character" w:customStyle="1" w:styleId="Document8">
    <w:name w:val="Document 8"/>
    <w:basedOn w:val="DefaultParagraphFont"/>
    <w:rsid w:val="00AE77E9"/>
  </w:style>
  <w:style w:type="character" w:customStyle="1" w:styleId="Document4">
    <w:name w:val="Document 4"/>
    <w:basedOn w:val="DefaultParagraphFont"/>
    <w:rsid w:val="00AE77E9"/>
    <w:rPr>
      <w:b/>
      <w:i/>
      <w:sz w:val="20"/>
    </w:rPr>
  </w:style>
  <w:style w:type="character" w:customStyle="1" w:styleId="Document6">
    <w:name w:val="Document 6"/>
    <w:basedOn w:val="DefaultParagraphFont"/>
    <w:rsid w:val="00AE77E9"/>
  </w:style>
  <w:style w:type="character" w:customStyle="1" w:styleId="Document5">
    <w:name w:val="Document 5"/>
    <w:basedOn w:val="DefaultParagraphFont"/>
    <w:rsid w:val="00AE77E9"/>
  </w:style>
  <w:style w:type="character" w:customStyle="1" w:styleId="Document2">
    <w:name w:val="Document 2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AE77E9"/>
  </w:style>
  <w:style w:type="character" w:customStyle="1" w:styleId="Bibliogrphy">
    <w:name w:val="Bibliogrphy"/>
    <w:basedOn w:val="DefaultParagraphFont"/>
    <w:rsid w:val="00AE77E9"/>
  </w:style>
  <w:style w:type="character" w:customStyle="1" w:styleId="RightPar1">
    <w:name w:val="Right Par 1"/>
    <w:basedOn w:val="DefaultParagraphFont"/>
    <w:rsid w:val="00AE77E9"/>
  </w:style>
  <w:style w:type="character" w:customStyle="1" w:styleId="RightPar2">
    <w:name w:val="Right Par 2"/>
    <w:basedOn w:val="DefaultParagraphFont"/>
    <w:rsid w:val="00AE77E9"/>
  </w:style>
  <w:style w:type="character" w:customStyle="1" w:styleId="Document3">
    <w:name w:val="Document 3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AE77E9"/>
  </w:style>
  <w:style w:type="character" w:customStyle="1" w:styleId="RightPar4">
    <w:name w:val="Right Par 4"/>
    <w:basedOn w:val="DefaultParagraphFont"/>
    <w:rsid w:val="00AE77E9"/>
  </w:style>
  <w:style w:type="character" w:customStyle="1" w:styleId="RightPar5">
    <w:name w:val="Right Par 5"/>
    <w:basedOn w:val="DefaultParagraphFont"/>
    <w:rsid w:val="00AE77E9"/>
  </w:style>
  <w:style w:type="character" w:customStyle="1" w:styleId="RightPar6">
    <w:name w:val="Right Par 6"/>
    <w:basedOn w:val="DefaultParagraphFont"/>
    <w:rsid w:val="00AE77E9"/>
  </w:style>
  <w:style w:type="character" w:customStyle="1" w:styleId="RightPar7">
    <w:name w:val="Right Par 7"/>
    <w:basedOn w:val="DefaultParagraphFont"/>
    <w:rsid w:val="00AE77E9"/>
  </w:style>
  <w:style w:type="character" w:customStyle="1" w:styleId="RightPar8">
    <w:name w:val="Right Par 8"/>
    <w:basedOn w:val="DefaultParagraphFont"/>
    <w:rsid w:val="00AE77E9"/>
  </w:style>
  <w:style w:type="paragraph" w:customStyle="1" w:styleId="Document1">
    <w:name w:val="Document 1"/>
    <w:rsid w:val="00AE77E9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AE77E9"/>
  </w:style>
  <w:style w:type="character" w:customStyle="1" w:styleId="TechInit">
    <w:name w:val="Tech Init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AE77E9"/>
  </w:style>
  <w:style w:type="character" w:customStyle="1" w:styleId="Technical6">
    <w:name w:val="Technical 6"/>
    <w:basedOn w:val="DefaultParagraphFont"/>
    <w:rsid w:val="00AE77E9"/>
  </w:style>
  <w:style w:type="character" w:customStyle="1" w:styleId="Technical2">
    <w:name w:val="Technical 2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AE77E9"/>
  </w:style>
  <w:style w:type="character" w:customStyle="1" w:styleId="Technical1">
    <w:name w:val="Technical 1"/>
    <w:basedOn w:val="DefaultParagraphFont"/>
    <w:rsid w:val="00AE77E9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AE77E9"/>
  </w:style>
  <w:style w:type="character" w:customStyle="1" w:styleId="Technical8">
    <w:name w:val="Technical 8"/>
    <w:basedOn w:val="DefaultParagraphFont"/>
    <w:rsid w:val="00AE77E9"/>
  </w:style>
  <w:style w:type="paragraph" w:styleId="TOC1">
    <w:name w:val="toc 1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AE77E9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AE77E9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AE77E9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AE77E9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AE77E9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AE77E9"/>
    <w:rPr>
      <w:sz w:val="24"/>
    </w:rPr>
  </w:style>
  <w:style w:type="character" w:customStyle="1" w:styleId="EquationCaption">
    <w:name w:val="_Equation Caption"/>
    <w:rsid w:val="00AE77E9"/>
  </w:style>
  <w:style w:type="paragraph" w:styleId="BodyText">
    <w:name w:val="Body Text"/>
    <w:basedOn w:val="Normal"/>
    <w:rsid w:val="00AE77E9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AE77E9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AE77E9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Header">
    <w:name w:val="header"/>
    <w:basedOn w:val="Normal"/>
    <w:rsid w:val="001453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532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453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E63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FEB2D-76E5-4456-976C-DEC326633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15</cp:revision>
  <dcterms:created xsi:type="dcterms:W3CDTF">2010-11-10T18:27:00Z</dcterms:created>
  <dcterms:modified xsi:type="dcterms:W3CDTF">2013-11-08T12:59:00Z</dcterms:modified>
</cp:coreProperties>
</file>